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7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943"/>
        <w:gridCol w:w="1310"/>
        <w:gridCol w:w="1144"/>
        <w:gridCol w:w="612"/>
        <w:gridCol w:w="970"/>
        <w:gridCol w:w="2938"/>
      </w:tblGrid>
      <w:tr w14:paraId="2D1D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客户名称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债权本金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利息余额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担保方式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抵质押担保概况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保证担保概况</w:t>
            </w:r>
          </w:p>
        </w:tc>
      </w:tr>
      <w:tr w14:paraId="1C64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F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甘肃抱龙山文化旅游开发有限公司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190,000,000.00 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D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18,531,333.33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GB" w:eastAsia="zh-CN" w:bidi="ar"/>
              </w:rPr>
              <w:t>甘肃金控融资担保集团股份有限公司、甘肃富星房地产开发有限公司、甘肃抱龙体育发展有限公司、兰州惠宝商贸有限公司、兰州惠宝房地产开发有限公司、蒲振林、陈梓强</w:t>
            </w:r>
          </w:p>
        </w:tc>
      </w:tr>
      <w:tr w14:paraId="690C6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甘肃凯凯农业科技发展股份有限公司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C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13,998,438.34 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E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4,739,082.51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质押+保证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GB" w:eastAsia="zh-CN" w:bidi="ar"/>
              </w:rPr>
              <w:t>质押物：保证金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0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GB" w:eastAsia="zh-CN" w:bidi="ar"/>
              </w:rPr>
              <w:t>甘肃金控融资担保集团股份有限公司、火有仁、李怡、李恺、甘肃凯凯农业科技发展股份有限公司</w:t>
            </w:r>
          </w:p>
        </w:tc>
      </w:tr>
      <w:tr w14:paraId="76B7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华邦控股集团有限公司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8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497,500,000.00 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2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39,042,694.44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9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苏如春、华邦幸福家园集团有限公司、兰州幸福家园房地产开发有限公司、甘肃金控融资担保集团股份有限公司</w:t>
            </w:r>
          </w:p>
        </w:tc>
      </w:tr>
      <w:tr w14:paraId="2C03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3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华邦建投集团股份有限公司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A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207,500,000.00 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D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8,908,090.27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1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  <w:t>苏如春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、华邦控股集团有限公司、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  <w:t>华邦幸福家园集团有限公司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  <w:t>兰州幸福家园房地产开发有限公司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  <w:t>甘肃金控融资担保集团股份有限公司</w:t>
            </w:r>
          </w:p>
        </w:tc>
      </w:tr>
      <w:tr w14:paraId="30A4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C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西部同泰建设集团有限公司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1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137,500,000.00 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6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10,790,694.44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B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苏如春、华邦控股集团有限公司、华邦幸福家园集团有限公司、兰州幸福家园房地产开发有限公司、甘肃金控融资担保集团股份有限公司</w:t>
            </w:r>
          </w:p>
        </w:tc>
      </w:tr>
      <w:tr w14:paraId="11FD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甘肃康美现代农牧产业集团有限公司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F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44,000,000.00 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6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4,600,370.76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甘肃康美现代农牧产业集团尕豆妹食品工业有限公司、甘肃康润商贸有限公司、甘肃康和良种肉牛繁育有限公司、甘肃康隆商贸有限公司、甘肃金控融资担保集团股份有限公司、师向东、杨全生、张伟</w:t>
            </w:r>
          </w:p>
        </w:tc>
      </w:tr>
      <w:tr w14:paraId="237C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F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甘肃榆兴生态农业科技开发有限公司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9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59,988,344.61 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0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13,872,480.09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GB" w:eastAsia="zh-CN" w:bidi="ar"/>
              </w:rPr>
              <w:t>甘肃金控融资担保集团股份有限公司、金昌嘉远房地产开发有限公司、金昌市裕景房地产开发有限公司、甘肃天亿房地产开发有限公司、榆中润兴蔬菜种植有限公司、榆中宏远渔业有限公司、张建花、张建文、杨旭山</w:t>
            </w:r>
          </w:p>
        </w:tc>
      </w:tr>
      <w:tr w14:paraId="34D6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F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甘肃中天羊业股份有限公司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A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138,974,677.44 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B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44,743,636.21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3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GB" w:eastAsia="zh-CN" w:bidi="ar"/>
              </w:rPr>
              <w:t>甘肃金控融资担保集团股份有限公司、陈耀祥、刘韶琼</w:t>
            </w:r>
          </w:p>
        </w:tc>
      </w:tr>
    </w:tbl>
    <w:p w14:paraId="73C77C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D02B5"/>
    <w:rsid w:val="178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2025-07-08T10:13:00Z</dcterms:created>
  <dc:creator>WHY SO SERIOUS?</dc:creator>
  <cp:lastModifiedBy>WHY SO SERIOUS?</cp:lastModifiedBy>
  <dcterms:modified xsi:type="dcterms:W3CDTF">2025-07-08T10:13:38Z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A895CFA1ADB644099CB1E5F07CFBC9FE_11</vt:lpwstr>
  </property>
  <property fmtid="{D5CDD505-2E9C-101B-9397-08002B2CF9AE}" pid="4" name="KSOTemplateDocerSaveRecord">
    <vt:lpwstr>eyJoZGlkIjoiNjM1Yzk1ZWY5ZmExOTM1N2E1NzhjMzQ3NzcwN2E5ZTgiLCJ1c2VySWQiOiI1NjYzNTgyMjUifQ==</vt:lpwstr>
  </property>
</Properties>
</file>